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EA" w:rsidRDefault="00B42515" w:rsidP="00086AEA">
      <w:pPr>
        <w:spacing w:after="0" w:line="360" w:lineRule="auto"/>
        <w:rPr>
          <w:rFonts w:cstheme="majorBidi"/>
          <w:color w:val="000000"/>
          <w:szCs w:val="24"/>
        </w:rPr>
      </w:pPr>
      <w:r w:rsidRPr="00B42515">
        <w:rPr>
          <w:rFonts w:cstheme="majorBidi"/>
          <w:color w:val="000000"/>
          <w:szCs w:val="24"/>
        </w:rPr>
        <w:t>Asmaa Aljuhani</w:t>
      </w:r>
    </w:p>
    <w:p w:rsidR="00086AEA" w:rsidRPr="00086AEA" w:rsidRDefault="00086AEA" w:rsidP="00086AEA">
      <w:pPr>
        <w:spacing w:after="0" w:line="360" w:lineRule="auto"/>
        <w:rPr>
          <w:rFonts w:cstheme="majorBidi"/>
          <w:color w:val="000000"/>
          <w:szCs w:val="24"/>
        </w:rPr>
      </w:pPr>
      <w:r>
        <w:rPr>
          <w:rFonts w:ascii="TimesNewRomanPSMT" w:hAnsi="TimesNewRomanPSMT" w:cs="TimesNewRomanPSMT"/>
          <w:sz w:val="26"/>
          <w:szCs w:val="26"/>
        </w:rPr>
        <w:t>Professor Wilensky</w:t>
      </w:r>
    </w:p>
    <w:p w:rsidR="00086AEA" w:rsidRDefault="00086AEA" w:rsidP="00086AEA">
      <w:pPr>
        <w:autoSpaceDE w:val="0"/>
        <w:autoSpaceDN w:val="0"/>
        <w:adjustRightInd w:val="0"/>
        <w:spacing w:after="0" w:line="360" w:lineRule="auto"/>
        <w:rPr>
          <w:rFonts w:ascii="TimesNewRomanPSMT" w:hAnsi="TimesNewRomanPSMT" w:cs="TimesNewRomanPSMT"/>
          <w:sz w:val="26"/>
          <w:szCs w:val="26"/>
        </w:rPr>
      </w:pPr>
      <w:r>
        <w:rPr>
          <w:rFonts w:ascii="TimesNewRomanPSMT" w:hAnsi="TimesNewRomanPSMT" w:cs="TimesNewRomanPSMT"/>
          <w:sz w:val="26"/>
          <w:szCs w:val="26"/>
        </w:rPr>
        <w:t>EECS 372</w:t>
      </w:r>
    </w:p>
    <w:p w:rsidR="00B42515" w:rsidRPr="00086AEA" w:rsidRDefault="00086AEA" w:rsidP="00C26A19">
      <w:pPr>
        <w:autoSpaceDE w:val="0"/>
        <w:autoSpaceDN w:val="0"/>
        <w:adjustRightInd w:val="0"/>
        <w:spacing w:after="0" w:line="360" w:lineRule="auto"/>
        <w:rPr>
          <w:rFonts w:ascii="TimesNewRomanPSMT" w:hAnsi="TimesNewRomanPSMT" w:cs="TimesNewRomanPSMT"/>
          <w:sz w:val="26"/>
          <w:szCs w:val="26"/>
        </w:rPr>
      </w:pPr>
      <w:r>
        <w:rPr>
          <w:rFonts w:ascii="TimesNewRomanPSMT" w:hAnsi="TimesNewRomanPSMT" w:cs="TimesNewRomanPSMT"/>
          <w:sz w:val="26"/>
          <w:szCs w:val="26"/>
        </w:rPr>
        <w:t xml:space="preserve">May </w:t>
      </w:r>
      <w:r w:rsidR="00C26A19">
        <w:rPr>
          <w:rFonts w:ascii="TimesNewRomanPSMT" w:hAnsi="TimesNewRomanPSMT" w:cs="TimesNewRomanPSMT"/>
          <w:sz w:val="26"/>
          <w:szCs w:val="26"/>
        </w:rPr>
        <w:t>20</w:t>
      </w:r>
      <w:r>
        <w:rPr>
          <w:rFonts w:ascii="TimesNewRomanPSMT" w:hAnsi="TimesNewRomanPSMT" w:cs="TimesNewRomanPSMT"/>
          <w:sz w:val="26"/>
          <w:szCs w:val="26"/>
        </w:rPr>
        <w:t>, 2013</w:t>
      </w:r>
    </w:p>
    <w:p w:rsidR="00B42515" w:rsidRDefault="00B42515" w:rsidP="00B42515">
      <w:pPr>
        <w:spacing w:after="0" w:line="240" w:lineRule="auto"/>
        <w:jc w:val="center"/>
        <w:rPr>
          <w:rFonts w:cstheme="majorBidi"/>
          <w:b/>
          <w:bCs/>
          <w:color w:val="000000"/>
          <w:sz w:val="28"/>
          <w:szCs w:val="28"/>
        </w:rPr>
      </w:pPr>
      <w:r w:rsidRPr="00B42515">
        <w:rPr>
          <w:rFonts w:cstheme="majorBidi"/>
          <w:b/>
          <w:bCs/>
          <w:color w:val="000000"/>
          <w:sz w:val="28"/>
          <w:szCs w:val="28"/>
        </w:rPr>
        <w:t>Aquaponics system</w:t>
      </w:r>
    </w:p>
    <w:p w:rsidR="00086AEA" w:rsidRDefault="00086AEA" w:rsidP="00086AEA">
      <w:pPr>
        <w:spacing w:after="0" w:line="240" w:lineRule="auto"/>
        <w:rPr>
          <w:rFonts w:cstheme="majorBidi"/>
          <w:b/>
          <w:bCs/>
          <w:color w:val="000000"/>
          <w:sz w:val="28"/>
          <w:szCs w:val="28"/>
        </w:rPr>
      </w:pPr>
    </w:p>
    <w:p w:rsidR="00C26A19" w:rsidRPr="00252B10" w:rsidRDefault="00C26A19" w:rsidP="00C26A19">
      <w:pPr>
        <w:autoSpaceDE w:val="0"/>
        <w:autoSpaceDN w:val="0"/>
        <w:adjustRightInd w:val="0"/>
        <w:spacing w:after="0" w:line="240" w:lineRule="auto"/>
        <w:rPr>
          <w:rFonts w:ascii="Adobe Kaiti Std R" w:eastAsia="Adobe Kaiti Std R" w:hAnsi="Adobe Kaiti Std R"/>
          <w:color w:val="000000"/>
          <w:sz w:val="26"/>
          <w:szCs w:val="26"/>
        </w:rPr>
      </w:pPr>
      <w:r>
        <w:rPr>
          <w:rFonts w:cstheme="majorBidi"/>
          <w:b/>
          <w:bCs/>
          <w:i/>
          <w:iCs/>
          <w:color w:val="000000"/>
          <w:sz w:val="28"/>
          <w:szCs w:val="28"/>
        </w:rPr>
        <w:t xml:space="preserve">Changes: </w:t>
      </w:r>
      <w:r w:rsidRPr="00252B10">
        <w:rPr>
          <w:rFonts w:ascii="Adobe Kaiti Std R" w:eastAsia="Adobe Kaiti Std R" w:hAnsi="Adobe Kaiti Std R"/>
          <w:color w:val="000000"/>
          <w:sz w:val="26"/>
          <w:szCs w:val="26"/>
        </w:rPr>
        <w:t>Water now is turtles instead of patches. I am still working on its behavior (it is not done yet in this model).</w:t>
      </w:r>
    </w:p>
    <w:p w:rsidR="00F355A4" w:rsidRPr="00C26A19" w:rsidRDefault="00F355A4" w:rsidP="00C26A19">
      <w:pPr>
        <w:autoSpaceDE w:val="0"/>
        <w:autoSpaceDN w:val="0"/>
        <w:adjustRightInd w:val="0"/>
        <w:spacing w:after="0" w:line="240" w:lineRule="auto"/>
        <w:rPr>
          <w:rFonts w:ascii="Times-Roman" w:hAnsi="Times-Roman" w:cs="Times-Roman"/>
          <w:szCs w:val="24"/>
        </w:rPr>
      </w:pPr>
    </w:p>
    <w:p w:rsidR="00C26A19" w:rsidRPr="00252B10" w:rsidRDefault="00C26A19" w:rsidP="00C26A19">
      <w:pPr>
        <w:autoSpaceDE w:val="0"/>
        <w:autoSpaceDN w:val="0"/>
        <w:adjustRightInd w:val="0"/>
        <w:spacing w:after="0" w:line="240" w:lineRule="auto"/>
        <w:rPr>
          <w:rFonts w:ascii="Adobe Kaiti Std R" w:eastAsia="Adobe Kaiti Std R" w:hAnsi="Adobe Kaiti Std R"/>
          <w:color w:val="000000"/>
          <w:sz w:val="26"/>
          <w:szCs w:val="26"/>
        </w:rPr>
      </w:pPr>
      <w:r w:rsidRPr="00C26A19">
        <w:rPr>
          <w:rFonts w:cstheme="majorBidi"/>
          <w:b/>
          <w:bCs/>
          <w:i/>
          <w:iCs/>
          <w:color w:val="000000"/>
          <w:sz w:val="28"/>
          <w:szCs w:val="28"/>
        </w:rPr>
        <w:t>Agent behavior:</w:t>
      </w:r>
      <w:r>
        <w:rPr>
          <w:rFonts w:ascii="Times-Bold" w:hAnsi="Times-Bold" w:cs="Times-Bold"/>
          <w:b/>
          <w:bCs/>
          <w:szCs w:val="24"/>
        </w:rPr>
        <w:t xml:space="preserve"> </w:t>
      </w:r>
      <w:r w:rsidRPr="00252B10">
        <w:rPr>
          <w:rFonts w:ascii="Adobe Kaiti Std R" w:eastAsia="Adobe Kaiti Std R" w:hAnsi="Adobe Kaiti Std R"/>
          <w:color w:val="000000"/>
          <w:sz w:val="26"/>
          <w:szCs w:val="26"/>
        </w:rPr>
        <w:t xml:space="preserve">In the current model, Agents </w:t>
      </w:r>
      <w:proofErr w:type="gramStart"/>
      <w:r w:rsidRPr="00252B10">
        <w:rPr>
          <w:rFonts w:ascii="Adobe Kaiti Std R" w:eastAsia="Adobe Kaiti Std R" w:hAnsi="Adobe Kaiti Std R"/>
          <w:color w:val="000000"/>
          <w:sz w:val="26"/>
          <w:szCs w:val="26"/>
        </w:rPr>
        <w:t>are :</w:t>
      </w:r>
      <w:proofErr w:type="gramEnd"/>
      <w:r w:rsidRPr="00252B10">
        <w:rPr>
          <w:rFonts w:ascii="Adobe Kaiti Std R" w:eastAsia="Adobe Kaiti Std R" w:hAnsi="Adobe Kaiti Std R"/>
          <w:color w:val="000000"/>
          <w:sz w:val="26"/>
          <w:szCs w:val="26"/>
        </w:rPr>
        <w:t xml:space="preserve"> fish and water. Fish can swim within the tank. Water turtles can flow within the </w:t>
      </w:r>
      <w:proofErr w:type="gramStart"/>
      <w:r w:rsidRPr="00252B10">
        <w:rPr>
          <w:rFonts w:ascii="Adobe Kaiti Std R" w:eastAsia="Adobe Kaiti Std R" w:hAnsi="Adobe Kaiti Std R"/>
          <w:color w:val="000000"/>
          <w:sz w:val="26"/>
          <w:szCs w:val="26"/>
        </w:rPr>
        <w:t>tank,</w:t>
      </w:r>
      <w:proofErr w:type="gramEnd"/>
      <w:r w:rsidRPr="00252B10">
        <w:rPr>
          <w:rFonts w:ascii="Adobe Kaiti Std R" w:eastAsia="Adobe Kaiti Std R" w:hAnsi="Adobe Kaiti Std R"/>
          <w:color w:val="000000"/>
          <w:sz w:val="26"/>
          <w:szCs w:val="26"/>
        </w:rPr>
        <w:t xml:space="preserve"> the lower part will move towards the tunnel, they should cross the tunnel and move randomly in the grow-bed</w:t>
      </w:r>
      <w:r w:rsidR="00F355A4" w:rsidRPr="00252B10">
        <w:rPr>
          <w:rFonts w:ascii="Adobe Kaiti Std R" w:eastAsia="Adobe Kaiti Std R" w:hAnsi="Adobe Kaiti Std R"/>
          <w:color w:val="000000"/>
          <w:sz w:val="26"/>
          <w:szCs w:val="26"/>
        </w:rPr>
        <w:t>. Then water turtles in the upper part of the grow-bed should cross the tunnel and return back to the fish tank.</w:t>
      </w:r>
    </w:p>
    <w:p w:rsidR="00F355A4" w:rsidRDefault="00F355A4" w:rsidP="00C26A19">
      <w:pPr>
        <w:autoSpaceDE w:val="0"/>
        <w:autoSpaceDN w:val="0"/>
        <w:adjustRightInd w:val="0"/>
        <w:spacing w:after="0" w:line="240" w:lineRule="auto"/>
        <w:rPr>
          <w:rFonts w:ascii="Times-Roman" w:hAnsi="Times-Roman" w:cs="Times-Roman"/>
          <w:szCs w:val="24"/>
        </w:rPr>
      </w:pPr>
    </w:p>
    <w:p w:rsidR="00C26A19" w:rsidRPr="00252B10" w:rsidRDefault="00C26A19" w:rsidP="00F355A4">
      <w:pPr>
        <w:autoSpaceDE w:val="0"/>
        <w:autoSpaceDN w:val="0"/>
        <w:adjustRightInd w:val="0"/>
        <w:spacing w:after="0" w:line="240" w:lineRule="auto"/>
        <w:rPr>
          <w:rFonts w:ascii="Adobe Kaiti Std R" w:eastAsia="Adobe Kaiti Std R" w:hAnsi="Adobe Kaiti Std R"/>
          <w:color w:val="000000"/>
          <w:sz w:val="26"/>
          <w:szCs w:val="26"/>
        </w:rPr>
      </w:pPr>
      <w:r w:rsidRPr="00C26A19">
        <w:rPr>
          <w:rFonts w:cstheme="majorBidi"/>
          <w:b/>
          <w:bCs/>
          <w:i/>
          <w:iCs/>
          <w:color w:val="000000"/>
          <w:sz w:val="28"/>
          <w:szCs w:val="28"/>
        </w:rPr>
        <w:t>System behavior:</w:t>
      </w:r>
      <w:r>
        <w:rPr>
          <w:rFonts w:ascii="Times-Bold" w:hAnsi="Times-Bold" w:cs="Times-Bold"/>
          <w:b/>
          <w:bCs/>
          <w:szCs w:val="24"/>
        </w:rPr>
        <w:t xml:space="preserve"> </w:t>
      </w:r>
      <w:r w:rsidR="00F355A4" w:rsidRPr="00252B10">
        <w:rPr>
          <w:rFonts w:ascii="Adobe Kaiti Std R" w:eastAsia="Adobe Kaiti Std R" w:hAnsi="Adobe Kaiti Std R"/>
          <w:color w:val="000000"/>
          <w:sz w:val="26"/>
          <w:szCs w:val="26"/>
        </w:rPr>
        <w:t>Agent behavior isn’t connected yet. They don’t have any effect on each other yet.</w:t>
      </w:r>
    </w:p>
    <w:p w:rsidR="00F355A4" w:rsidRPr="00252B10" w:rsidRDefault="00F355A4" w:rsidP="00C26A19">
      <w:pPr>
        <w:autoSpaceDE w:val="0"/>
        <w:autoSpaceDN w:val="0"/>
        <w:adjustRightInd w:val="0"/>
        <w:spacing w:after="0" w:line="240" w:lineRule="auto"/>
        <w:rPr>
          <w:rFonts w:ascii="Adobe Kaiti Std R" w:eastAsia="Adobe Kaiti Std R" w:hAnsi="Adobe Kaiti Std R"/>
          <w:color w:val="000000"/>
          <w:sz w:val="26"/>
          <w:szCs w:val="26"/>
        </w:rPr>
      </w:pPr>
    </w:p>
    <w:p w:rsidR="00C26A19" w:rsidRPr="00252B10" w:rsidRDefault="00C26A19" w:rsidP="00C26A19">
      <w:pPr>
        <w:autoSpaceDE w:val="0"/>
        <w:autoSpaceDN w:val="0"/>
        <w:adjustRightInd w:val="0"/>
        <w:spacing w:after="0" w:line="240" w:lineRule="auto"/>
        <w:rPr>
          <w:rFonts w:ascii="Adobe Kaiti Std R" w:eastAsia="Adobe Kaiti Std R" w:hAnsi="Adobe Kaiti Std R"/>
          <w:color w:val="000000"/>
          <w:sz w:val="26"/>
          <w:szCs w:val="26"/>
        </w:rPr>
      </w:pPr>
      <w:r w:rsidRPr="00C26A19">
        <w:rPr>
          <w:rFonts w:cstheme="majorBidi"/>
          <w:b/>
          <w:bCs/>
          <w:i/>
          <w:iCs/>
          <w:color w:val="000000"/>
          <w:sz w:val="28"/>
          <w:szCs w:val="28"/>
        </w:rPr>
        <w:t>Rationale for agent rules:</w:t>
      </w:r>
      <w:r>
        <w:rPr>
          <w:rFonts w:ascii="Times-Bold" w:hAnsi="Times-Bold" w:cs="Times-Bold"/>
          <w:b/>
          <w:bCs/>
          <w:szCs w:val="24"/>
        </w:rPr>
        <w:t xml:space="preserve"> </w:t>
      </w:r>
      <w:r w:rsidRPr="00252B10">
        <w:rPr>
          <w:rFonts w:ascii="Adobe Kaiti Std R" w:eastAsia="Adobe Kaiti Std R" w:hAnsi="Adobe Kaiti Std R"/>
          <w:color w:val="000000"/>
          <w:sz w:val="26"/>
          <w:szCs w:val="26"/>
        </w:rPr>
        <w:t>Why did you give the agents these rules?</w:t>
      </w:r>
    </w:p>
    <w:p w:rsidR="00F355A4" w:rsidRDefault="00F355A4" w:rsidP="00C26A19">
      <w:pPr>
        <w:autoSpaceDE w:val="0"/>
        <w:autoSpaceDN w:val="0"/>
        <w:adjustRightInd w:val="0"/>
        <w:spacing w:after="0" w:line="240" w:lineRule="auto"/>
        <w:rPr>
          <w:rFonts w:ascii="Times-Roman" w:hAnsi="Times-Roman" w:cs="Times-Roman"/>
          <w:szCs w:val="24"/>
        </w:rPr>
      </w:pPr>
    </w:p>
    <w:p w:rsidR="00C26A19" w:rsidRPr="00252B10" w:rsidRDefault="00C26A19" w:rsidP="00F355A4">
      <w:pPr>
        <w:autoSpaceDE w:val="0"/>
        <w:autoSpaceDN w:val="0"/>
        <w:adjustRightInd w:val="0"/>
        <w:spacing w:after="0" w:line="240" w:lineRule="auto"/>
        <w:rPr>
          <w:rFonts w:ascii="Adobe Kaiti Std R" w:eastAsia="Adobe Kaiti Std R" w:hAnsi="Adobe Kaiti Std R"/>
          <w:color w:val="000000"/>
          <w:sz w:val="26"/>
          <w:szCs w:val="26"/>
        </w:rPr>
      </w:pPr>
      <w:r w:rsidRPr="00C26A19">
        <w:rPr>
          <w:rFonts w:cstheme="majorBidi"/>
          <w:b/>
          <w:bCs/>
          <w:i/>
          <w:iCs/>
          <w:color w:val="000000"/>
          <w:sz w:val="28"/>
          <w:szCs w:val="28"/>
        </w:rPr>
        <w:t>Model output:</w:t>
      </w:r>
      <w:r>
        <w:rPr>
          <w:rFonts w:ascii="Times-Bold" w:hAnsi="Times-Bold" w:cs="Times-Bold"/>
          <w:b/>
          <w:bCs/>
          <w:szCs w:val="24"/>
        </w:rPr>
        <w:t xml:space="preserve"> </w:t>
      </w:r>
      <w:r w:rsidR="00F355A4" w:rsidRPr="00252B10">
        <w:rPr>
          <w:rFonts w:ascii="Adobe Kaiti Std R" w:eastAsia="Adobe Kaiti Std R" w:hAnsi="Adobe Kaiti Std R"/>
          <w:color w:val="000000"/>
          <w:sz w:val="26"/>
          <w:szCs w:val="26"/>
        </w:rPr>
        <w:t>The current model provides a good vision of the entire environment.</w:t>
      </w:r>
    </w:p>
    <w:p w:rsidR="00F355A4" w:rsidRDefault="00F355A4" w:rsidP="00F355A4">
      <w:pPr>
        <w:autoSpaceDE w:val="0"/>
        <w:autoSpaceDN w:val="0"/>
        <w:adjustRightInd w:val="0"/>
        <w:spacing w:after="0" w:line="240" w:lineRule="auto"/>
        <w:rPr>
          <w:rFonts w:ascii="Times-Roman" w:hAnsi="Times-Roman" w:cs="Times-Roman"/>
          <w:szCs w:val="24"/>
        </w:rPr>
      </w:pPr>
    </w:p>
    <w:p w:rsidR="00C26A19" w:rsidRDefault="00C26A19" w:rsidP="00252B10">
      <w:pPr>
        <w:autoSpaceDE w:val="0"/>
        <w:autoSpaceDN w:val="0"/>
        <w:adjustRightInd w:val="0"/>
        <w:spacing w:after="0" w:line="240" w:lineRule="auto"/>
        <w:rPr>
          <w:rFonts w:ascii="Adobe Kaiti Std R" w:eastAsia="Adobe Kaiti Std R" w:hAnsi="Adobe Kaiti Std R"/>
          <w:color w:val="000000"/>
          <w:sz w:val="26"/>
          <w:szCs w:val="26"/>
        </w:rPr>
      </w:pPr>
      <w:r w:rsidRPr="00C26A19">
        <w:rPr>
          <w:rFonts w:cstheme="majorBidi"/>
          <w:b/>
          <w:bCs/>
          <w:i/>
          <w:iCs/>
          <w:color w:val="000000"/>
          <w:sz w:val="28"/>
          <w:szCs w:val="28"/>
        </w:rPr>
        <w:t>Questions</w:t>
      </w:r>
      <w:r w:rsidRPr="00252B10">
        <w:rPr>
          <w:rFonts w:ascii="Adobe Kaiti Std R" w:eastAsia="Adobe Kaiti Std R" w:hAnsi="Adobe Kaiti Std R"/>
          <w:color w:val="000000"/>
          <w:sz w:val="26"/>
          <w:szCs w:val="26"/>
        </w:rPr>
        <w:t xml:space="preserve">: </w:t>
      </w:r>
      <w:r w:rsidR="00252B10" w:rsidRPr="00252B10">
        <w:rPr>
          <w:rFonts w:ascii="Adobe Kaiti Std R" w:eastAsia="Adobe Kaiti Std R" w:hAnsi="Adobe Kaiti Std R"/>
          <w:color w:val="000000"/>
          <w:sz w:val="26"/>
          <w:szCs w:val="26"/>
        </w:rPr>
        <w:t xml:space="preserve">I am not sure if this model will answer the question of how frequently we should feed the fish. The problem is there are a lot of factors that play major roles in this system. </w:t>
      </w:r>
      <w:r w:rsidR="00252B10">
        <w:rPr>
          <w:rFonts w:ascii="Adobe Kaiti Std R" w:eastAsia="Adobe Kaiti Std R" w:hAnsi="Adobe Kaiti Std R"/>
          <w:color w:val="000000"/>
          <w:sz w:val="26"/>
          <w:szCs w:val="26"/>
        </w:rPr>
        <w:t>For example: Tank size, there are standard fish tank size. I don’t know how to reflect these sizes using water turtles.  In my opinion, simplifying the system won’t give a real estimate</w:t>
      </w:r>
      <w:r w:rsidR="007A572A">
        <w:rPr>
          <w:rFonts w:ascii="Adobe Kaiti Std R" w:eastAsia="Adobe Kaiti Std R" w:hAnsi="Adobe Kaiti Std R"/>
          <w:color w:val="000000"/>
          <w:sz w:val="26"/>
          <w:szCs w:val="26"/>
        </w:rPr>
        <w:t xml:space="preserve"> for the frequency fish needed to be fed.</w:t>
      </w:r>
    </w:p>
    <w:p w:rsidR="007A572A" w:rsidRPr="00252B10" w:rsidRDefault="007A572A" w:rsidP="00252B10">
      <w:pPr>
        <w:autoSpaceDE w:val="0"/>
        <w:autoSpaceDN w:val="0"/>
        <w:adjustRightInd w:val="0"/>
        <w:spacing w:after="0" w:line="240" w:lineRule="auto"/>
        <w:rPr>
          <w:rFonts w:ascii="Adobe Kaiti Std R" w:eastAsia="Adobe Kaiti Std R" w:hAnsi="Adobe Kaiti Std R"/>
          <w:color w:val="000000"/>
          <w:sz w:val="26"/>
          <w:szCs w:val="26"/>
        </w:rPr>
      </w:pPr>
      <w:r>
        <w:rPr>
          <w:rFonts w:ascii="Adobe Kaiti Std R" w:eastAsia="Adobe Kaiti Std R" w:hAnsi="Adobe Kaiti Std R"/>
          <w:color w:val="000000"/>
          <w:sz w:val="26"/>
          <w:szCs w:val="26"/>
        </w:rPr>
        <w:t>Another question: what extension would work with this model? I’ll discuss this with the TA.</w:t>
      </w:r>
    </w:p>
    <w:p w:rsidR="00F355A4" w:rsidRDefault="00F355A4" w:rsidP="00C26A19">
      <w:pPr>
        <w:autoSpaceDE w:val="0"/>
        <w:autoSpaceDN w:val="0"/>
        <w:adjustRightInd w:val="0"/>
        <w:spacing w:after="0" w:line="240" w:lineRule="auto"/>
        <w:rPr>
          <w:rFonts w:ascii="Times-Roman" w:hAnsi="Times-Roman" w:cs="Times-Roman"/>
          <w:szCs w:val="24"/>
        </w:rPr>
      </w:pPr>
    </w:p>
    <w:p w:rsidR="006C08C1" w:rsidRPr="00B42515" w:rsidRDefault="006C08C1" w:rsidP="00B42515">
      <w:pPr>
        <w:autoSpaceDE w:val="0"/>
        <w:autoSpaceDN w:val="0"/>
        <w:adjustRightInd w:val="0"/>
        <w:spacing w:after="0" w:line="240" w:lineRule="auto"/>
        <w:rPr>
          <w:rFonts w:cstheme="majorBidi"/>
          <w:szCs w:val="24"/>
        </w:rPr>
      </w:pPr>
    </w:p>
    <w:p w:rsidR="007A572A" w:rsidRPr="007A572A" w:rsidRDefault="00B42515" w:rsidP="007A572A">
      <w:pPr>
        <w:rPr>
          <w:rFonts w:ascii="Adobe Kaiti Std R" w:eastAsia="Adobe Kaiti Std R" w:hAnsi="Adobe Kaiti Std R"/>
          <w:color w:val="000000"/>
          <w:sz w:val="26"/>
          <w:szCs w:val="26"/>
        </w:rPr>
      </w:pPr>
      <w:r w:rsidRPr="00FB2B67">
        <w:rPr>
          <w:rFonts w:cstheme="majorBidi"/>
          <w:b/>
          <w:bCs/>
          <w:i/>
          <w:iCs/>
          <w:color w:val="000000"/>
          <w:sz w:val="28"/>
          <w:szCs w:val="28"/>
        </w:rPr>
        <w:t>Next steps:</w:t>
      </w:r>
      <w:r w:rsidRPr="00B42515">
        <w:rPr>
          <w:rFonts w:cstheme="majorBidi"/>
          <w:b/>
          <w:bCs/>
          <w:szCs w:val="24"/>
        </w:rPr>
        <w:t xml:space="preserve"> </w:t>
      </w:r>
      <w:r w:rsidR="007A572A">
        <w:rPr>
          <w:rFonts w:ascii="Adobe Kaiti Std R" w:eastAsia="Adobe Kaiti Std R" w:hAnsi="Adobe Kaiti Std R"/>
          <w:color w:val="000000"/>
          <w:sz w:val="26"/>
          <w:szCs w:val="26"/>
        </w:rPr>
        <w:t xml:space="preserve">Either to continue on working on this model and simplify the rules and behavior which will not reflect the real system. In that case, I’ll work on the water behavior and add plants in the grow bed. Or choose a different model. </w:t>
      </w:r>
      <w:proofErr w:type="gramStart"/>
      <w:r w:rsidR="007A572A">
        <w:rPr>
          <w:rFonts w:ascii="Adobe Kaiti Std R" w:eastAsia="Adobe Kaiti Std R" w:hAnsi="Adobe Kaiti Std R"/>
          <w:color w:val="000000"/>
          <w:sz w:val="26"/>
          <w:szCs w:val="26"/>
        </w:rPr>
        <w:t>again</w:t>
      </w:r>
      <w:proofErr w:type="gramEnd"/>
      <w:r w:rsidR="007A572A">
        <w:rPr>
          <w:rFonts w:ascii="Adobe Kaiti Std R" w:eastAsia="Adobe Kaiti Std R" w:hAnsi="Adobe Kaiti Std R"/>
          <w:color w:val="000000"/>
          <w:sz w:val="26"/>
          <w:szCs w:val="26"/>
        </w:rPr>
        <w:t xml:space="preserve"> this will be discussed with the TA.</w:t>
      </w:r>
    </w:p>
    <w:p w:rsidR="00FB2B67" w:rsidRPr="001840D9" w:rsidRDefault="00FB2B67" w:rsidP="001840D9">
      <w:pPr>
        <w:spacing w:after="0" w:line="240" w:lineRule="auto"/>
        <w:rPr>
          <w:rFonts w:ascii="Adobe Kaiti Std R" w:eastAsia="Adobe Kaiti Std R" w:hAnsi="Adobe Kaiti Std R"/>
          <w:color w:val="000000"/>
          <w:sz w:val="26"/>
          <w:szCs w:val="26"/>
        </w:rPr>
      </w:pPr>
    </w:p>
    <w:sectPr w:rsidR="00FB2B67" w:rsidRPr="001840D9" w:rsidSect="004D76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10A1"/>
    <w:multiLevelType w:val="hybridMultilevel"/>
    <w:tmpl w:val="39B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hideGrammaticalErrors/>
  <w:proofState w:spelling="clean" w:grammar="clean"/>
  <w:defaultTabStop w:val="720"/>
  <w:characterSpacingControl w:val="doNotCompress"/>
  <w:compat/>
  <w:rsids>
    <w:rsidRoot w:val="008D299B"/>
    <w:rsid w:val="00086AEA"/>
    <w:rsid w:val="000E50C4"/>
    <w:rsid w:val="001840D9"/>
    <w:rsid w:val="00252B10"/>
    <w:rsid w:val="00266CA3"/>
    <w:rsid w:val="00434E0D"/>
    <w:rsid w:val="004D76E9"/>
    <w:rsid w:val="00622F06"/>
    <w:rsid w:val="006C08C1"/>
    <w:rsid w:val="00774495"/>
    <w:rsid w:val="007A572A"/>
    <w:rsid w:val="008532A9"/>
    <w:rsid w:val="008D299B"/>
    <w:rsid w:val="0097299B"/>
    <w:rsid w:val="00A41B20"/>
    <w:rsid w:val="00A46699"/>
    <w:rsid w:val="00B42515"/>
    <w:rsid w:val="00C26A19"/>
    <w:rsid w:val="00E33577"/>
    <w:rsid w:val="00EE4CF8"/>
    <w:rsid w:val="00F355A4"/>
    <w:rsid w:val="00FB2B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9B"/>
    <w:rPr>
      <w:rFonts w:asciiTheme="majorBidi" w:hAnsiTheme="majorBidi"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F9B1C-42BE-4ABF-95F6-7C610335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 Aljuhani</dc:creator>
  <cp:lastModifiedBy>Asmaa Aljuhani</cp:lastModifiedBy>
  <cp:revision>2</cp:revision>
  <dcterms:created xsi:type="dcterms:W3CDTF">2013-05-21T14:48:00Z</dcterms:created>
  <dcterms:modified xsi:type="dcterms:W3CDTF">2013-05-21T14:48:00Z</dcterms:modified>
</cp:coreProperties>
</file>